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6624A" w:rsidRPr="0016624A" w:rsidRDefault="0016624A" w:rsidP="0016624A">
      <w:pPr>
        <w:jc w:val="center"/>
        <w:rPr>
          <w:rFonts w:ascii="Times New Roman" w:hAnsi="Times New Roman" w:cs="Times New Roman"/>
          <w:b/>
          <w:sz w:val="96"/>
          <w:szCs w:val="96"/>
          <w:lang w:val="en-IN"/>
        </w:rPr>
      </w:pPr>
      <w:smartTag w:uri="urn:schemas-microsoft-com:office:smarttags" w:element="PersonName">
        <w:smartTag w:uri="urn:schemas:contacts" w:element="GivenName">
          <w:r w:rsidRPr="0016624A">
            <w:rPr>
              <w:rFonts w:ascii="Times New Roman" w:hAnsi="Times New Roman" w:cs="Times New Roman"/>
              <w:b/>
              <w:sz w:val="96"/>
              <w:szCs w:val="96"/>
              <w:lang w:val="en-IN"/>
            </w:rPr>
            <w:t>TM</w:t>
          </w:r>
        </w:smartTag>
        <w:r w:rsidRPr="0016624A">
          <w:rPr>
            <w:rFonts w:ascii="Times New Roman" w:hAnsi="Times New Roman" w:cs="Times New Roman"/>
            <w:b/>
            <w:sz w:val="96"/>
            <w:szCs w:val="96"/>
            <w:lang w:val="en-IN"/>
          </w:rPr>
          <w:t xml:space="preserve"> </w:t>
        </w:r>
        <w:smartTag w:uri="urn:schemas:contacts" w:element="Sn">
          <w:r w:rsidRPr="0016624A">
            <w:rPr>
              <w:rFonts w:ascii="Times New Roman" w:hAnsi="Times New Roman" w:cs="Times New Roman"/>
              <w:b/>
              <w:sz w:val="96"/>
              <w:szCs w:val="96"/>
              <w:lang w:val="en-IN"/>
            </w:rPr>
            <w:t>MUN</w:t>
          </w:r>
        </w:smartTag>
      </w:smartTag>
      <w:r w:rsidRPr="0016624A">
        <w:rPr>
          <w:rFonts w:ascii="Times New Roman" w:hAnsi="Times New Roman" w:cs="Times New Roman"/>
          <w:b/>
          <w:sz w:val="96"/>
          <w:szCs w:val="96"/>
          <w:lang w:val="en-IN"/>
        </w:rPr>
        <w:t xml:space="preserve"> 2014</w:t>
      </w:r>
    </w:p>
    <w:p w:rsidR="0016624A" w:rsidRDefault="0016624A">
      <w:pPr>
        <w:rPr>
          <w:b/>
          <w:u w:val="single"/>
        </w:rPr>
      </w:pPr>
    </w:p>
    <w:p w:rsidR="0016624A" w:rsidRDefault="0016624A">
      <w:pPr>
        <w:rPr>
          <w:b/>
          <w:u w:val="single"/>
        </w:rPr>
      </w:pPr>
      <w:r>
        <w:rPr>
          <w:b/>
          <w:noProof/>
          <w:u w:val="single"/>
          <w:lang w:val="en-IN" w:eastAsia="en-IN"/>
        </w:rPr>
        <w:drawing>
          <wp:anchor distT="0" distB="0" distL="114300" distR="114300" simplePos="0" relativeHeight="251658240" behindDoc="0" locked="0" layoutInCell="1" allowOverlap="1">
            <wp:simplePos x="0" y="0"/>
            <wp:positionH relativeFrom="column">
              <wp:posOffset>1590675</wp:posOffset>
            </wp:positionH>
            <wp:positionV relativeFrom="paragraph">
              <wp:posOffset>172720</wp:posOffset>
            </wp:positionV>
            <wp:extent cx="2771775" cy="2943225"/>
            <wp:effectExtent l="19050" t="0" r="9525"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ungreen.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71775" cy="2943225"/>
                    </a:xfrm>
                    <a:prstGeom prst="rect">
                      <a:avLst/>
                    </a:prstGeom>
                  </pic:spPr>
                </pic:pic>
              </a:graphicData>
            </a:graphic>
          </wp:anchor>
        </w:drawing>
      </w:r>
    </w:p>
    <w:p w:rsidR="0016624A" w:rsidRDefault="0016624A">
      <w:pPr>
        <w:rPr>
          <w:b/>
          <w:u w:val="single"/>
        </w:rPr>
      </w:pPr>
    </w:p>
    <w:p w:rsidR="0016624A" w:rsidRDefault="0016624A" w:rsidP="0016624A">
      <w:pPr>
        <w:jc w:val="cente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pPr>
        <w:rPr>
          <w:b/>
          <w:u w:val="single"/>
        </w:rPr>
      </w:pPr>
    </w:p>
    <w:p w:rsidR="0016624A" w:rsidRDefault="0016624A" w:rsidP="0016624A">
      <w:pPr>
        <w:jc w:val="center"/>
        <w:rPr>
          <w:rFonts w:ascii="Times New Roman" w:hAnsi="Times New Roman" w:cs="Times New Roman"/>
          <w:b/>
          <w:sz w:val="56"/>
          <w:szCs w:val="56"/>
        </w:rPr>
      </w:pPr>
      <w:r w:rsidRPr="0016624A">
        <w:rPr>
          <w:rFonts w:ascii="Times New Roman" w:hAnsi="Times New Roman" w:cs="Times New Roman"/>
          <w:b/>
          <w:sz w:val="56"/>
          <w:szCs w:val="56"/>
        </w:rPr>
        <w:t>United Nations Human Rights Council</w:t>
      </w:r>
    </w:p>
    <w:p w:rsidR="0016624A" w:rsidRPr="0016624A" w:rsidRDefault="0016624A" w:rsidP="0016624A">
      <w:pPr>
        <w:jc w:val="center"/>
        <w:rPr>
          <w:rFonts w:ascii="Times New Roman" w:hAnsi="Times New Roman" w:cs="Times New Roman"/>
          <w:b/>
          <w:sz w:val="56"/>
          <w:szCs w:val="56"/>
        </w:rPr>
      </w:pPr>
    </w:p>
    <w:p w:rsidR="0016624A" w:rsidRDefault="0016624A" w:rsidP="0016624A">
      <w:pPr>
        <w:jc w:val="center"/>
        <w:rPr>
          <w:rFonts w:ascii="Times New Roman" w:hAnsi="Times New Roman" w:cs="Times New Roman"/>
          <w:b/>
          <w:bCs/>
          <w:sz w:val="44"/>
          <w:szCs w:val="44"/>
          <w:lang w:val="en-IN"/>
        </w:rPr>
      </w:pPr>
      <w:proofErr w:type="gramStart"/>
      <w:r w:rsidRPr="0016624A">
        <w:rPr>
          <w:rFonts w:ascii="Times New Roman" w:hAnsi="Times New Roman" w:cs="Times New Roman"/>
          <w:b/>
          <w:sz w:val="44"/>
          <w:szCs w:val="44"/>
        </w:rPr>
        <w:t>Agenda  1</w:t>
      </w:r>
      <w:proofErr w:type="gramEnd"/>
      <w:r w:rsidRPr="0016624A">
        <w:rPr>
          <w:rFonts w:ascii="Times New Roman" w:hAnsi="Times New Roman" w:cs="Times New Roman"/>
          <w:b/>
          <w:sz w:val="44"/>
          <w:szCs w:val="44"/>
        </w:rPr>
        <w:t xml:space="preserve">: </w:t>
      </w:r>
      <w:r w:rsidRPr="0016624A">
        <w:rPr>
          <w:rFonts w:ascii="Times New Roman" w:hAnsi="Times New Roman" w:cs="Times New Roman"/>
          <w:b/>
          <w:bCs/>
          <w:sz w:val="44"/>
          <w:szCs w:val="44"/>
          <w:lang w:val="en-IN"/>
        </w:rPr>
        <w:t xml:space="preserve">Addressing repercussions due to crisis caused by the </w:t>
      </w:r>
      <w:proofErr w:type="spellStart"/>
      <w:smartTag w:uri="urn:schemas-microsoft-com:office:smarttags" w:element="PersonName">
        <w:smartTag w:uri="urn:schemas:contacts" w:element="GivenName">
          <w:r w:rsidRPr="0016624A">
            <w:rPr>
              <w:rFonts w:ascii="Times New Roman" w:hAnsi="Times New Roman" w:cs="Times New Roman"/>
              <w:b/>
              <w:bCs/>
              <w:sz w:val="44"/>
              <w:szCs w:val="44"/>
              <w:lang w:val="en-IN"/>
            </w:rPr>
            <w:t>Boko</w:t>
          </w:r>
        </w:smartTag>
        <w:proofErr w:type="spellEnd"/>
        <w:r w:rsidRPr="0016624A">
          <w:rPr>
            <w:rFonts w:ascii="Times New Roman" w:hAnsi="Times New Roman" w:cs="Times New Roman"/>
            <w:b/>
            <w:bCs/>
            <w:sz w:val="44"/>
            <w:szCs w:val="44"/>
            <w:lang w:val="en-IN"/>
          </w:rPr>
          <w:t xml:space="preserve"> </w:t>
        </w:r>
        <w:proofErr w:type="spellStart"/>
        <w:smartTag w:uri="urn:schemas:contacts" w:element="Sn">
          <w:r w:rsidRPr="0016624A">
            <w:rPr>
              <w:rFonts w:ascii="Times New Roman" w:hAnsi="Times New Roman" w:cs="Times New Roman"/>
              <w:b/>
              <w:bCs/>
              <w:sz w:val="44"/>
              <w:szCs w:val="44"/>
              <w:lang w:val="en-IN"/>
            </w:rPr>
            <w:t>Haram</w:t>
          </w:r>
        </w:smartTag>
      </w:smartTag>
      <w:proofErr w:type="spellEnd"/>
      <w:r w:rsidRPr="0016624A">
        <w:rPr>
          <w:rFonts w:ascii="Times New Roman" w:hAnsi="Times New Roman" w:cs="Times New Roman"/>
          <w:b/>
          <w:bCs/>
          <w:sz w:val="44"/>
          <w:szCs w:val="44"/>
          <w:lang w:val="en-IN"/>
        </w:rPr>
        <w:t>.</w:t>
      </w:r>
    </w:p>
    <w:p w:rsidR="0016624A" w:rsidRPr="0016624A" w:rsidRDefault="0016624A" w:rsidP="0016624A">
      <w:pPr>
        <w:jc w:val="center"/>
        <w:rPr>
          <w:rFonts w:ascii="Times New Roman" w:hAnsi="Times New Roman" w:cs="Times New Roman"/>
          <w:b/>
          <w:bCs/>
          <w:sz w:val="36"/>
          <w:szCs w:val="36"/>
          <w:lang w:val="en-IN"/>
        </w:rPr>
      </w:pPr>
    </w:p>
    <w:p w:rsidR="0016624A" w:rsidRPr="0016624A" w:rsidRDefault="0016624A" w:rsidP="0016624A">
      <w:pPr>
        <w:jc w:val="center"/>
        <w:rPr>
          <w:rFonts w:ascii="Times New Roman" w:hAnsi="Times New Roman" w:cs="Times New Roman"/>
          <w:i/>
          <w:sz w:val="36"/>
          <w:szCs w:val="36"/>
        </w:rPr>
      </w:pPr>
      <w:smartTag w:uri="urn:schemas-microsoft-com:office:smarttags" w:element="PersonName">
        <w:smartTag w:uri="urn:schemas:contacts" w:element="GivenName">
          <w:r w:rsidRPr="0016624A">
            <w:rPr>
              <w:rFonts w:ascii="Times New Roman" w:hAnsi="Times New Roman" w:cs="Times New Roman"/>
              <w:i/>
              <w:sz w:val="36"/>
              <w:szCs w:val="36"/>
            </w:rPr>
            <w:t>Aditi</w:t>
          </w:r>
        </w:smartTag>
        <w:r w:rsidRPr="0016624A">
          <w:rPr>
            <w:rFonts w:ascii="Times New Roman" w:hAnsi="Times New Roman" w:cs="Times New Roman"/>
            <w:i/>
            <w:sz w:val="36"/>
            <w:szCs w:val="36"/>
          </w:rPr>
          <w:t xml:space="preserve"> </w:t>
        </w:r>
        <w:smartTag w:uri="urn:schemas:contacts" w:element="Sn">
          <w:r w:rsidRPr="0016624A">
            <w:rPr>
              <w:rFonts w:ascii="Times New Roman" w:hAnsi="Times New Roman" w:cs="Times New Roman"/>
              <w:i/>
              <w:sz w:val="36"/>
              <w:szCs w:val="36"/>
            </w:rPr>
            <w:t>Puthran</w:t>
          </w:r>
        </w:smartTag>
      </w:smartTag>
    </w:p>
    <w:p w:rsidR="0016624A" w:rsidRDefault="0016624A" w:rsidP="0016624A">
      <w:pPr>
        <w:jc w:val="center"/>
        <w:rPr>
          <w:rFonts w:ascii="Times New Roman" w:hAnsi="Times New Roman" w:cs="Times New Roman"/>
          <w:i/>
          <w:sz w:val="36"/>
          <w:szCs w:val="36"/>
        </w:rPr>
      </w:pPr>
      <w:r w:rsidRPr="0016624A">
        <w:rPr>
          <w:rFonts w:ascii="Times New Roman" w:hAnsi="Times New Roman" w:cs="Times New Roman"/>
          <w:i/>
          <w:sz w:val="36"/>
          <w:szCs w:val="36"/>
        </w:rPr>
        <w:t>Director, UNHRC</w:t>
      </w:r>
    </w:p>
    <w:p w:rsidR="0022324A" w:rsidRPr="00757214" w:rsidRDefault="0016624A" w:rsidP="0022324A">
      <w:pPr>
        <w:rPr>
          <w:rFonts w:ascii="Times New Roman" w:hAnsi="Times New Roman" w:cs="Times New Roman"/>
          <w:b/>
          <w:sz w:val="52"/>
          <w:szCs w:val="52"/>
        </w:rPr>
      </w:pPr>
      <w:r w:rsidRPr="00757214">
        <w:rPr>
          <w:rFonts w:ascii="Times New Roman" w:hAnsi="Times New Roman" w:cs="Times New Roman"/>
          <w:b/>
          <w:sz w:val="52"/>
          <w:szCs w:val="52"/>
        </w:rPr>
        <w:lastRenderedPageBreak/>
        <w:t>Table of Contents</w:t>
      </w:r>
    </w:p>
    <w:p w:rsidR="0022324A" w:rsidRPr="0022324A" w:rsidRDefault="0022324A" w:rsidP="0022324A">
      <w:pPr>
        <w:rPr>
          <w:rFonts w:ascii="Times New Roman" w:hAnsi="Times New Roman" w:cs="Times New Roman"/>
          <w:sz w:val="52"/>
          <w:szCs w:val="52"/>
        </w:rPr>
      </w:pPr>
    </w:p>
    <w:p w:rsidR="0022324A" w:rsidRPr="0022324A" w:rsidRDefault="00166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History of the Committee</w:t>
      </w:r>
    </w:p>
    <w:p w:rsidR="0022324A" w:rsidRPr="0022324A" w:rsidRDefault="00166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Introduction to the Problem</w:t>
      </w:r>
      <w:r w:rsidR="0022324A" w:rsidRPr="0022324A">
        <w:rPr>
          <w:rFonts w:ascii="Times New Roman" w:hAnsi="Times New Roman" w:cs="Times New Roman"/>
          <w:sz w:val="52"/>
          <w:szCs w:val="52"/>
        </w:rPr>
        <w:t xml:space="preserve"> </w:t>
      </w:r>
      <w:r w:rsidRPr="0022324A">
        <w:rPr>
          <w:rFonts w:ascii="Times New Roman" w:hAnsi="Times New Roman" w:cs="Times New Roman"/>
          <w:sz w:val="52"/>
          <w:szCs w:val="52"/>
        </w:rPr>
        <w:t>Statement</w:t>
      </w:r>
    </w:p>
    <w:p w:rsidR="0016624A" w:rsidRPr="0022324A" w:rsidRDefault="00166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Current Situation</w:t>
      </w:r>
    </w:p>
    <w:p w:rsidR="0016624A" w:rsidRPr="0022324A" w:rsidRDefault="00166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Human Rights Violations</w:t>
      </w:r>
    </w:p>
    <w:p w:rsidR="0016624A" w:rsidRPr="0022324A" w:rsidRDefault="00166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Timeline of Events</w:t>
      </w:r>
    </w:p>
    <w:p w:rsidR="0016624A" w:rsidRPr="0022324A" w:rsidRDefault="00223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United Nations Actions and Efforts</w:t>
      </w:r>
    </w:p>
    <w:p w:rsidR="0022324A" w:rsidRPr="0022324A" w:rsidRDefault="00223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 xml:space="preserve">Stance on the </w:t>
      </w:r>
      <w:proofErr w:type="spellStart"/>
      <w:smartTag w:uri="urn:schemas-microsoft-com:office:smarttags" w:element="PersonName">
        <w:smartTag w:uri="urn:schemas:contacts" w:element="GivenName">
          <w:r w:rsidRPr="0022324A">
            <w:rPr>
              <w:rFonts w:ascii="Times New Roman" w:hAnsi="Times New Roman" w:cs="Times New Roman"/>
              <w:sz w:val="52"/>
              <w:szCs w:val="52"/>
            </w:rPr>
            <w:t>Boko</w:t>
          </w:r>
        </w:smartTag>
        <w:proofErr w:type="spellEnd"/>
        <w:r w:rsidRPr="0022324A">
          <w:rPr>
            <w:rFonts w:ascii="Times New Roman" w:hAnsi="Times New Roman" w:cs="Times New Roman"/>
            <w:sz w:val="52"/>
            <w:szCs w:val="52"/>
          </w:rPr>
          <w:t xml:space="preserve"> </w:t>
        </w:r>
        <w:proofErr w:type="spellStart"/>
        <w:smartTag w:uri="urn:schemas:contacts" w:element="Sn">
          <w:r w:rsidRPr="0022324A">
            <w:rPr>
              <w:rFonts w:ascii="Times New Roman" w:hAnsi="Times New Roman" w:cs="Times New Roman"/>
              <w:sz w:val="52"/>
              <w:szCs w:val="52"/>
            </w:rPr>
            <w:t>Haram</w:t>
          </w:r>
        </w:smartTag>
      </w:smartTag>
      <w:proofErr w:type="spellEnd"/>
    </w:p>
    <w:p w:rsidR="0022324A" w:rsidRPr="0022324A" w:rsidRDefault="0022324A" w:rsidP="0022324A">
      <w:pPr>
        <w:numPr>
          <w:ilvl w:val="0"/>
          <w:numId w:val="1"/>
        </w:numPr>
        <w:rPr>
          <w:rFonts w:ascii="Times New Roman" w:hAnsi="Times New Roman" w:cs="Times New Roman"/>
          <w:sz w:val="52"/>
          <w:szCs w:val="52"/>
        </w:rPr>
      </w:pPr>
      <w:r w:rsidRPr="0022324A">
        <w:rPr>
          <w:rFonts w:ascii="Times New Roman" w:hAnsi="Times New Roman" w:cs="Times New Roman"/>
          <w:sz w:val="52"/>
          <w:szCs w:val="52"/>
        </w:rPr>
        <w:t>QARMA</w:t>
      </w:r>
    </w:p>
    <w:p w:rsidR="0016624A" w:rsidRDefault="0016624A" w:rsidP="0022324A">
      <w:pPr>
        <w:rPr>
          <w:rFonts w:ascii="Times New Roman" w:hAnsi="Times New Roman" w:cs="Times New Roman"/>
          <w:i/>
          <w:sz w:val="36"/>
          <w:szCs w:val="36"/>
        </w:rPr>
      </w:pPr>
    </w:p>
    <w:p w:rsidR="0016624A" w:rsidRDefault="0016624A" w:rsidP="0016624A">
      <w:pPr>
        <w:jc w:val="center"/>
        <w:rPr>
          <w:rFonts w:ascii="Times New Roman" w:hAnsi="Times New Roman" w:cs="Times New Roman"/>
          <w:i/>
          <w:sz w:val="36"/>
          <w:szCs w:val="36"/>
        </w:rPr>
      </w:pPr>
    </w:p>
    <w:p w:rsidR="0016624A" w:rsidRDefault="0016624A" w:rsidP="0016624A">
      <w:pPr>
        <w:jc w:val="center"/>
        <w:rPr>
          <w:rFonts w:ascii="Times New Roman" w:hAnsi="Times New Roman" w:cs="Times New Roman"/>
          <w:i/>
          <w:sz w:val="36"/>
          <w:szCs w:val="36"/>
        </w:rPr>
      </w:pPr>
    </w:p>
    <w:p w:rsidR="0016624A" w:rsidRDefault="0016624A" w:rsidP="0016624A">
      <w:pPr>
        <w:jc w:val="center"/>
        <w:rPr>
          <w:rFonts w:ascii="Times New Roman" w:hAnsi="Times New Roman" w:cs="Times New Roman"/>
          <w:i/>
          <w:sz w:val="36"/>
          <w:szCs w:val="36"/>
        </w:rPr>
      </w:pPr>
    </w:p>
    <w:p w:rsidR="0016624A" w:rsidRDefault="0016624A" w:rsidP="0016624A">
      <w:pPr>
        <w:jc w:val="center"/>
        <w:rPr>
          <w:rFonts w:ascii="Times New Roman" w:hAnsi="Times New Roman" w:cs="Times New Roman"/>
          <w:i/>
          <w:sz w:val="36"/>
          <w:szCs w:val="36"/>
        </w:rPr>
      </w:pPr>
    </w:p>
    <w:p w:rsidR="0016624A" w:rsidRPr="0016624A" w:rsidRDefault="0016624A" w:rsidP="0016624A">
      <w:pPr>
        <w:rPr>
          <w:rFonts w:ascii="Times New Roman" w:hAnsi="Times New Roman" w:cs="Times New Roman"/>
          <w:i/>
          <w:sz w:val="36"/>
          <w:szCs w:val="36"/>
        </w:rPr>
      </w:pPr>
    </w:p>
    <w:p w:rsidR="00C7757E" w:rsidRDefault="002D197A">
      <w:pPr>
        <w:rPr>
          <w:b/>
          <w:u w:val="single"/>
        </w:rPr>
      </w:pPr>
      <w:r>
        <w:rPr>
          <w:b/>
          <w:u w:val="single"/>
        </w:rPr>
        <w:t>History of the Committee</w:t>
      </w:r>
    </w:p>
    <w:p w:rsidR="00C7757E" w:rsidRDefault="002D197A">
      <w:r>
        <w:t>The Human Rights Council is an inter-governmental body within the United Nations system responsible for strengthening the promotion and protection of human rights around the globe and for addressing situations of human rights violations and make recommendations on them. It has the ability to discuss all thematic human rights issues and situations that require its attention throughout the year. It meets at the UN Office at Geneva. It was created by the United Nations General Assembly on 15 March 2006 by resolution 60/251. One year later, the Council adopted its "Institution-building package" to guide its work and set up its procedures and mechanisms. The Council is made up of 47 United Nations Member States which are elected by the UN General Assembly. The Human Rights Council replaced the former United Nations Commission on Human Rights.Among them were the Universal Periodic Review mechanism which serves to assess the human rights situations in all United Nations Member States, the Advisory Committee which serves as the Council's "think tank" providing it with expertise and advice on thematic human rights issues and the Complaint Procedure which allows individuals and organizations to bring human rights violations to the attention of the Council. When creating the Human Rights Council in March 2006 the United Nations General Assembly decided that the Council's work and functioning should be reviewed in five years after it had come into existence at the level of the General Assembly.The Human Rights Council also works with the UN Special Procedures established by the former Commission on Human Rights and now assumed by the Council. These are made up of special rapporteurs, special representatives, independent experts and working groups that monitor, examine, advise and publicly report on thematic issues or human rights situations in specific countries.</w:t>
      </w:r>
    </w:p>
    <w:p w:rsidR="00C7757E" w:rsidRDefault="002D197A">
      <w:pPr>
        <w:rPr>
          <w:b/>
        </w:rPr>
      </w:pPr>
      <w:r>
        <w:rPr>
          <w:b/>
        </w:rPr>
        <w:t>Topic:  Addressing repercussions due to crisis caused by the Boko Haram.</w:t>
      </w:r>
    </w:p>
    <w:p w:rsidR="00C7757E" w:rsidRDefault="002D197A">
      <w:pPr>
        <w:rPr>
          <w:b/>
        </w:rPr>
      </w:pPr>
      <w:r>
        <w:t>"</w:t>
      </w:r>
      <w:r>
        <w:rPr>
          <w:b/>
          <w:i/>
        </w:rPr>
        <w:t>When no power is vested in a turbulent man, he behaves sorrowfully like a nearly killed christmas goat, but when fully endorsed, without considering his level of insanity and evil gestures, he cuts everyone in the society into pieces.</w:t>
      </w:r>
      <w:r>
        <w:t>” </w:t>
      </w:r>
      <w:r>
        <w:rPr>
          <w:b/>
        </w:rPr>
        <w:t>- Anonymous</w:t>
      </w:r>
    </w:p>
    <w:p w:rsidR="00C7757E" w:rsidRDefault="002D197A">
      <w:pPr>
        <w:rPr>
          <w:b/>
          <w:u w:val="single"/>
        </w:rPr>
      </w:pPr>
      <w:r>
        <w:rPr>
          <w:b/>
          <w:u w:val="single"/>
        </w:rPr>
        <w:t>Problem Statement:</w:t>
      </w:r>
    </w:p>
    <w:p w:rsidR="00C7757E" w:rsidRDefault="002D197A">
      <w:r>
        <w:t>Boko Haram is a militant Islamist group which has caused unrest and chaos in Africa’s most populous nation, Nigeria. This diffuse Islamist sect has attacked Nigeria's police and military, rival clerics, politicians, schools, religious buildings, public institutions, and civilians with increasing regularity since 2009. The rationale behind such preposterous acts is believed to be an armed revolt against government corruption, abusive security forces, and widening regional economic disparity in an already impoverished country. Religious sentiments are viewed by many as an added factor to this issue, as Boko Haram promotes a version of Islam which makes it "haram", or forbidden, for Muslims to take part in any political or social activity associated with Western society. Western education is considered a sin. This includes voting in elections, wearing shirts and trousers or receiving a secular education. Boko Haram regarded the Nigerian state as being run by non-believers, even when the country had a Muslim president.</w:t>
      </w:r>
    </w:p>
    <w:p w:rsidR="00C7757E" w:rsidRDefault="002D197A">
      <w:r>
        <w:lastRenderedPageBreak/>
        <w:t>Boko Haram's brutal campaign includes a suicide attack on a United Nations building in Abuja in 2011, repeated attacks that have killed dozens of students, burning of villages, ties to regional terror groups, and the abduction of more than two hundred girls in 2014. Realizing the fact that there is the possibility of a link with international terrorist organizations that could well assist the expansion of Boko Haram’s campaign, bearing in mind the inability of the Nigerian government to quell the insurgency thus far, the question that unfolds is - what can the international community do to assist Nigeria in bringing the atrocious campaign of Boko Haram to a grinding halt?</w:t>
      </w:r>
    </w:p>
    <w:p w:rsidR="00C7757E" w:rsidRDefault="002D197A">
      <w:r>
        <w:rPr>
          <w:b/>
          <w:u w:val="single"/>
        </w:rPr>
        <w:t xml:space="preserve">The Current Situation </w:t>
      </w:r>
    </w:p>
    <w:p w:rsidR="00C7757E" w:rsidRDefault="002D197A">
      <w:r>
        <w:t xml:space="preserve">The group's official name is Jama'atu Ahlis Sunna Lidda'awati wal- Jihad, which in Arabic means "People Committed to the Propagation of the Prophet's Teachings and Jihad". Boko Haram was created in </w:t>
      </w:r>
      <w:smartTag w:uri="urn:schemas-microsoft-com:office:smarttags" w:element="metricconverter">
        <w:smartTagPr>
          <w:attr w:name="ProductID" w:val="2002 in"/>
        </w:smartTagPr>
        <w:r>
          <w:t>2002 in</w:t>
        </w:r>
      </w:smartTag>
      <w:r>
        <w:t xml:space="preserve"> Maiduguri, the capital of the northeastern state of Borno, by Islamist cleric Mohammed Yusuf, who led a group of radical Islamist youth in the 1990s. The group aims to establish a fully Islamic state in Nigeria, including the implementation of criminal sharia courts across the country. Yusuf criticized northern Muslims for participating in what he saw as an illegitimate, non-Islamic state and preached a doctrine of withdrawal, but violence between Christians and Muslims and harsh government treatment, coupled with pervasive police brutality, encouraged the group's radicalization. Human Rights Watch researcher Eric Guttschuss told news service IRIN that Yusuf gained supporters "by speaking out against police and political corruption." Boko Haram followers, called Yusuffiya, consist largely of hundreds of impoverished Islamic students and clerics as well as university students and professionals, many of whom are unemployed. Until 2009, the group did not aim to violently overthrow the government.</w:t>
      </w:r>
    </w:p>
    <w:p w:rsidR="00C7757E" w:rsidRDefault="002D197A">
      <w:r>
        <w:rPr>
          <w:b/>
          <w:u w:val="single"/>
        </w:rPr>
        <w:t>The Road to Radicalization</w:t>
      </w:r>
    </w:p>
    <w:p w:rsidR="00C7757E" w:rsidRDefault="002D197A">
      <w:r>
        <w:t>In July 2009, Boko Haram members refused to follow a motor-bike helmet law, leading to heavy-handed police tactics that set off an armed uprising in the northern state of Bauchi and spread into the states of Borno, Yobe, and Kano. The incident was suppressed by the army and left more than eight hundred dead. It also led to the televised execution of Yusuf, as well as the deaths of his father in-law and other sect-members, which human rights advocates considered to be extra-judicial killings. In the aftermath of the 2009 unrest an Islamist insurrection under a splintered leadership emerged. Boko Haram began to carry out a number of suicide bombings and assassinations from Maiduguri to Abuja, and staged an ambitious prison-break in Bauchi, freeing more than seven hundred inmates in 2010.</w:t>
      </w:r>
    </w:p>
    <w:p w:rsidR="00C7757E" w:rsidRDefault="002D197A">
      <w:r>
        <w:t xml:space="preserve">Boko Haram’s capabilities have also markedly increased since its beginnings. Attacks attributed to the group increased from </w:t>
      </w:r>
      <w:smartTag w:uri="urn:schemas-microsoft-com:office:smarttags" w:element="metricconverter">
        <w:smartTagPr>
          <w:attr w:name="ProductID" w:val="21 in"/>
        </w:smartTagPr>
        <w:r>
          <w:t>21 in</w:t>
        </w:r>
      </w:smartTag>
      <w:r>
        <w:t xml:space="preserve"> 2010 to </w:t>
      </w:r>
      <w:smartTag w:uri="urn:schemas-microsoft-com:office:smarttags" w:element="metricconverter">
        <w:smartTagPr>
          <w:attr w:name="ProductID" w:val="186 in"/>
        </w:smartTagPr>
        <w:r>
          <w:t>186 in</w:t>
        </w:r>
      </w:smartTag>
      <w:r>
        <w:t xml:space="preserve"> 2011, and soared to </w:t>
      </w:r>
      <w:smartTag w:uri="urn:schemas-microsoft-com:office:smarttags" w:element="metricconverter">
        <w:smartTagPr>
          <w:attr w:name="ProductID" w:val="526 in"/>
        </w:smartTagPr>
        <w:r>
          <w:t>526 in</w:t>
        </w:r>
      </w:smartTag>
      <w:r>
        <w:t xml:space="preserve"> </w:t>
      </w:r>
      <w:smartTag w:uri="urn:schemas-microsoft-com:office:smarttags" w:element="metricconverter">
        <w:smartTagPr>
          <w:attr w:name="ProductID" w:val="2012. In"/>
        </w:smartTagPr>
        <w:r>
          <w:t>2012. In</w:t>
        </w:r>
      </w:smartTag>
      <w:r>
        <w:t xml:space="preserve"> June 2011, the organization conducted the first suicide bombing ever in Nigeria. Boko Haram has also conducted highly coordinated assaults, displaying enough manpower and weaponry to temporarily threaten entire cities. In this sense, while Boko Haram has demonstrated the capability to engage in large-scale terrorist violence, the organization conducts smaller- scale attacks throughout northern Nigeria on an almost daily basis. The advance in capabilities has occurred in concert with an expansion in area of operations. Targeting has also expanded from an initial focus on Nigerian security forces and government </w:t>
      </w:r>
      <w:r>
        <w:lastRenderedPageBreak/>
        <w:t>institutions, to include churches, bars, telecommunication infrastructure, schools, traditional leaders, and even the media.</w:t>
      </w:r>
    </w:p>
    <w:p w:rsidR="00C7757E" w:rsidRDefault="002D197A">
      <w:r>
        <w:t xml:space="preserve">Influence of AQIM can be seen in the attacks of the groups since the beginning of 2013, according to experts. In the escalation of conflicts between the group’s fighters and the military, Nigerian President Goodluck Jonathan declared a state of emergency in the northern states of Adamawa, Borno and Yobe in May 2013 that is to be continued until May </w:t>
      </w:r>
      <w:smartTag w:uri="urn:schemas-microsoft-com:office:smarttags" w:element="metricconverter">
        <w:smartTagPr>
          <w:attr w:name="ProductID" w:val="2014. In"/>
        </w:smartTagPr>
        <w:r>
          <w:t>2014. In</w:t>
        </w:r>
      </w:smartTag>
      <w:r>
        <w:t xml:space="preserve"> April, the Nigerian government tried to broker a cease-fire with the sect but failed. The sweeping offensive against Boko Haram has been going on for almost a year, and the military has described the group as being in disarray and no longer capable of attacking major population centres.</w:t>
      </w:r>
    </w:p>
    <w:p w:rsidR="00C7757E" w:rsidRDefault="002D197A">
      <w:r>
        <w:t>Attacks continued to escalate, and by 2013 some analysts began to see greater influence by Al-Qaeda in the Islamic Maghreb in Boko Haram operations. Terrorist acts against civilians, like the murder of sixty-five students while they slept at the agricultural college in Yobe state in September 2013, chainsaw beheadings of truck drivers, and the killing of hundreds on the roads of northern Nigeria raised doubts about the central government's ability to control territory and amplified fears of protracted violence in the country. Violence returned to Abuja in April 2014 with the bombing of a bus station that killed nearly one hundred people, followed by the abduction of more than two hundred schoolgirls in northeastern Nigeria. Boko Haram leader Abubakar Shekau said he planned to "sell" the girls in the market.</w:t>
      </w:r>
    </w:p>
    <w:p w:rsidR="00C7757E" w:rsidRDefault="002D197A">
      <w:r>
        <w:rPr>
          <w:b/>
          <w:u w:val="single"/>
        </w:rPr>
        <w:t>Refugee Crisis</w:t>
      </w:r>
    </w:p>
    <w:p w:rsidR="00C7757E" w:rsidRDefault="002D197A">
      <w:r>
        <w:t xml:space="preserve">This insurgency has also given rise to a refugee crisis, as scores of people have fled the affected villages and towns and headed for the border with Cameroon for their safety. There are fears of insecurity spilling over into Cameroon's Far North Region, where authorities say there are 8,128 Nigerian refugees, but only 5,289 are registered by UNHCR. Deadly attacks by Boko Haram, and Nigeria's military crackdown on the Islamist gunmen, have displaced entire communities across north- eastern Nigeria. The Cameroonian authorities fear that the lack of registration could ease Boko Haram infiltration into the country. Early on in October 2013, UNHCR received a report that the Cameroonian border security forces had forced 111 people back into Nigeria from a Cameroonian village on the border. Therefore, there is a potential risk for the relations between Nigeria and Cameroon to be adversely affected by this growing refugee problem. Tensions between the two governments have already begun to appear as some incidents have already taken place to put both countries on guard, such as the kidnapping of a French family of seven by Boko Haram in February 2013. More significantly, such incidents and the tension and uncertainty they create could provide a feasible cause to Boko Haram members to spread their activities of terror into neighbouring Cameroon as well. </w:t>
      </w:r>
    </w:p>
    <w:p w:rsidR="00C7757E" w:rsidRDefault="002D197A">
      <w:r>
        <w:rPr>
          <w:b/>
          <w:u w:val="single"/>
        </w:rPr>
        <w:t>Human Rights Violations</w:t>
      </w:r>
    </w:p>
    <w:p w:rsidR="00C7757E" w:rsidRDefault="002D197A">
      <w:r>
        <w:t xml:space="preserve">In its crackdown, the Joint Task Force (JTF) of the Nigerian government has detained hundreds of thousands of people. Humanitarian organizations have been denied access to areas of military operation and local politicians have largely fled in fear. Government spokesmen claim unverified success after success, especially in border areas adjoining Niger and Cameroon, where the military is arresting Boko Haram members. Nevertheless, witnesses are now reporting massive civilian casualties as people are </w:t>
      </w:r>
      <w:r>
        <w:lastRenderedPageBreak/>
        <w:t>caught between Boko Haram and the Nigerian military. On May 31 2013, Al Jazeera reported unverified accounts that far more civilians, including women and children, have been killed than Boko Haram members. The Nigerian government denied this report. Human rights monitors are deeply troubled that possibly hundreds of detainees have gone missing in a country where security forces have a reputation for human rights abuses. The Civil Rights Congress of Nigeria has received thousands of calls from people across northern Nigeria complaining that loved ones have disappeared after being arrested by the military or police in the past three years.</w:t>
      </w:r>
    </w:p>
    <w:p w:rsidR="00C7757E" w:rsidRDefault="002D197A">
      <w:r>
        <w:t>All in all, all fighting parties are committing acts of human rights violations of various forms. Boko Haram, however, in carrying out terrorist attacks against everyone that is against the group’s beliefs, continues to commit the worst forms of violations.</w:t>
      </w:r>
    </w:p>
    <w:p w:rsidR="00C7757E" w:rsidRDefault="00C7757E">
      <w:pPr>
        <w:rPr>
          <w:b/>
          <w:u w:val="single"/>
        </w:rPr>
      </w:pPr>
    </w:p>
    <w:p w:rsidR="00C7757E" w:rsidRDefault="00C7757E">
      <w:pPr>
        <w:rPr>
          <w:b/>
          <w:u w:val="single"/>
        </w:rPr>
      </w:pPr>
    </w:p>
    <w:p w:rsidR="00C7757E" w:rsidRDefault="00C7757E">
      <w:pPr>
        <w:rPr>
          <w:b/>
          <w:u w:val="single"/>
        </w:rPr>
      </w:pPr>
    </w:p>
    <w:p w:rsidR="00C7757E" w:rsidRDefault="002D197A">
      <w:pPr>
        <w:rPr>
          <w:b/>
          <w:u w:val="single"/>
        </w:rPr>
      </w:pPr>
      <w:r>
        <w:rPr>
          <w:b/>
          <w:u w:val="single"/>
        </w:rPr>
        <w:t>Timeline of Events</w:t>
      </w:r>
    </w:p>
    <w:p w:rsidR="00C7757E" w:rsidRDefault="002D197A">
      <w:r>
        <w:t>• 2005-2008: Boko Haram focussed on recruiting new members. As evidence of their growing popularity, Borno State governor Ali Modu Sheriff appoints an influential Boko Haram member, Buju Foi, as commissioner of religious affairs in 2007.</w:t>
      </w:r>
    </w:p>
    <w:p w:rsidR="00C7757E" w:rsidRDefault="002D197A">
      <w:r>
        <w:t>• 11-12 June 2009: The then Boko Haram leader Mohammed Yusuf threatened reprisals in a video recording following the killing of 17 Boko Haram members in a joint military and police operation in Borno State.</w:t>
      </w:r>
    </w:p>
    <w:p w:rsidR="00C7757E" w:rsidRDefault="002D197A">
      <w:r>
        <w:t xml:space="preserve">• 26 July 2009: A short-lived uprising in northern Nigeria, which was quelled by a military crackdown that leaves more than 800 dead, most being Boko Haram fighters, including the then Boko Haram leader Mohammed Yusuf. A mosque in the capital of Borno State (Maiduguri) that served as Boko Haram’s headquarters was burnt down. </w:t>
      </w:r>
    </w:p>
    <w:p w:rsidR="00C7757E" w:rsidRDefault="002D197A">
      <w:r>
        <w:t>• 7 September 2010: Freed over 700 inmates including around 100 sect members from a prison in Bauchi. Four people including a soldier, one policeman and two residents were killed in the raid.</w:t>
      </w:r>
    </w:p>
    <w:p w:rsidR="00C7757E" w:rsidRDefault="002D197A">
      <w:r>
        <w:t>• 24 December 2010: A series of bombs allegedly planted by the group explode in the central Nigerian city of Jos, killing 80 people.</w:t>
      </w:r>
    </w:p>
    <w:p w:rsidR="00C7757E" w:rsidRDefault="002D197A">
      <w:r>
        <w:t>• 26 August 26 2011: a bomb attack on the UN building in Abuja killed at least 21 people and injured over 120.</w:t>
      </w:r>
    </w:p>
    <w:p w:rsidR="00C7757E" w:rsidRDefault="002D197A">
      <w:r>
        <w:t>• 04 November 2011: Boko Haram members bomb government buildings and shoot their way through the city of Damaturu, killing more than 100 people, while bombs and a suicide attack in Maiduguri leave 4 dead.</w:t>
      </w:r>
    </w:p>
    <w:p w:rsidR="00C7757E" w:rsidRDefault="002D197A">
      <w:r>
        <w:lastRenderedPageBreak/>
        <w:t>• 25 December 2011: Boko Haram claims responsibility for a Christmas Day attack on a Catholic church in Madalla near Nigeria's capital and two churches elsewhere that kill at least 42 people.</w:t>
      </w:r>
    </w:p>
    <w:p w:rsidR="00C7757E" w:rsidRDefault="002D197A">
      <w:r>
        <w:t>• 20 January 2012: Boko Haram claims responsibility for a series of coordinated bombings and gun battles around the city of Kano that kill at least 185 people.</w:t>
      </w:r>
    </w:p>
    <w:p w:rsidR="00C7757E" w:rsidRDefault="002D197A">
      <w:r>
        <w:t>• April 2012: attacked the Theatre Hall at Bayero University, Kano, with IEDs and gunshots, killing nearly 20 persons.</w:t>
      </w:r>
    </w:p>
    <w:p w:rsidR="00C7757E" w:rsidRDefault="002D197A">
      <w:r>
        <w:t>• 26 April 2012: VBIEDs simultaneously exploded at the offices of This Day newspaper in Abuja and Kaduna, killing five persons and wounding many others.</w:t>
      </w:r>
    </w:p>
    <w:p w:rsidR="00C7757E" w:rsidRDefault="002D197A">
      <w:r>
        <w:t>• 17 June 2012: attacks on three churches in Kaduna State killed worshippers and instigated violence throughout the State. At least 10 people were killed and an additional 78 were injured in the riots that ensued. </w:t>
      </w:r>
    </w:p>
    <w:p w:rsidR="00C7757E" w:rsidRDefault="002D197A">
      <w:r>
        <w:t>• 8 February 2013: nine Nigerian women working in a polio vaccination campaign in Kano were killed by gunmen riding in three-wheeled motorcycles; several other polio workers were injured. </w:t>
      </w:r>
    </w:p>
    <w:p w:rsidR="00C7757E" w:rsidRDefault="002D197A">
      <w:r>
        <w:t>• 18 March 2013: a VBIED attack on two luxury buses at a motor park in the Sabon Gari neighbourhood of Kano killed more than 20 persons and wounded scores.</w:t>
      </w:r>
    </w:p>
    <w:p w:rsidR="00C7757E" w:rsidRDefault="002D197A">
      <w:r>
        <w:t>• 6 July 2013: over 50 students were killed in their dormitories at Mamudo Government Secondary School in Yobe State.</w:t>
      </w:r>
    </w:p>
    <w:p w:rsidR="00C7757E" w:rsidRDefault="002D197A">
      <w:r>
        <w:t>• 11August 2013: gunmen killed approximately 44 persons praying at a mosque outside Maiduguri and another 12 civilians in a near- simultaneous attack at a nearby location in Borno State.</w:t>
      </w:r>
    </w:p>
    <w:p w:rsidR="00C7757E" w:rsidRDefault="002D197A">
      <w:r>
        <w:t>• 29 September 2013: gunmen killed more than 40 students in the dormitory of an agricultural technical school in Yobe State.</w:t>
      </w:r>
    </w:p>
    <w:p w:rsidR="00C7757E" w:rsidRDefault="002D197A">
      <w:r>
        <w:t>• November 2013: Boko Haram members kidnapped a French priest in Cameroon.</w:t>
      </w:r>
    </w:p>
    <w:p w:rsidR="00C7757E" w:rsidRDefault="002D197A">
      <w:r>
        <w:t>• 2 December 2013: a coordinated and complex attack by violent extremists on the Maiduguri airport and air force base killed over 24 persons, wounded dozens, and destroyed a large amount of military equipment, including several military helicopters.</w:t>
      </w:r>
    </w:p>
    <w:p w:rsidR="00C7757E" w:rsidRDefault="002D197A">
      <w:r>
        <w:t>• 20 December 2013: violent extremists assaulted the Nigerian army barracks in Bama, southern Borno State, in a well-coordinated attack that killed approximately 20 military personnel and numerous civilians. </w:t>
      </w:r>
    </w:p>
    <w:p w:rsidR="00C7757E" w:rsidRDefault="002D197A">
      <w:r>
        <w:t>• 14 January 2014: at least at least 31 were killed and 50 injured by suicide bomber in Maiduguri, Borno State, Nigeria.</w:t>
      </w:r>
    </w:p>
    <w:p w:rsidR="00C7757E" w:rsidRDefault="002D197A">
      <w:r>
        <w:t>• 26 January 2014: Boko Haram militants blow up the main market with homemade bombs, shoot at people and then set huts on fire in Kawuri village, killing at least 85 people.</w:t>
      </w:r>
    </w:p>
    <w:p w:rsidR="00C7757E" w:rsidRDefault="002D197A">
      <w:r>
        <w:lastRenderedPageBreak/>
        <w:t xml:space="preserve">• 16 February 2014: Boko Haram militants attacked numerous villagers and slit the throats of others, killing more than 50 people in Izghe village in Borno state. This follows a Nigerian bombing campaign against the group. </w:t>
      </w:r>
    </w:p>
    <w:p w:rsidR="00C7757E" w:rsidRDefault="002D197A">
      <w:r>
        <w:t>19 February 2014: Boko Haram attacks the agricultural and commercial centre in Bama town, killing at least 115 people, destroying more than 1,500 homes and destroying some 400 vehicles. The attack comes the same day the leader of the terrorist network warns leading Nigerian Muslim political, religious and traditional leaders that his fighters will target them for pursuing democracy and Western-style education.</w:t>
      </w:r>
    </w:p>
    <w:p w:rsidR="00C7757E" w:rsidRDefault="002D197A">
      <w:r>
        <w:t>• 25 February 2014: Suspected Boko Haram fighters killed at least 59 students at a boarding school in Yobe state, locking some into a dormitory and burning them alive.</w:t>
      </w:r>
    </w:p>
    <w:p w:rsidR="00C7757E" w:rsidRDefault="002D197A">
      <w:r>
        <w:t>• 14 March 2014: Boko Haram launches an assault on the main Giwa Barracks in Maiduguri and claims to have freed 2,000 detainees held there. The battle that ensues kills about 425 people, mainly detainees that included civilians.</w:t>
      </w:r>
    </w:p>
    <w:p w:rsidR="00C7757E" w:rsidRDefault="002D197A">
      <w:r>
        <w:t>• 14 April 2014: An explosion believed caused by a bomb buried in the ground exploded at a bus station Abuja federal capital, killing at least 71 people and wounding 124.</w:t>
      </w:r>
    </w:p>
    <w:p w:rsidR="00C7757E" w:rsidRDefault="002D197A">
      <w:r>
        <w:t>• 14 April 2014: Boko Haram abducted approximately 270 girls at a boarding school in north-eastern Nigeria, the Government Girls Secondary School in Chibok, west of Maiduguri.</w:t>
      </w:r>
    </w:p>
    <w:p w:rsidR="00C7757E" w:rsidRDefault="002D197A">
      <w:r>
        <w:t>• 05 May 2014: Attacked Gamboru Ngala, a remote state capital near Nigeria's border with Cameroon that has been used as a staging ground for Nigerian security forces in the search for the abducted 270 school girls. Reports suggested that at least 310 victims were burned alive. Boko Haram fighters were wearing military uniforms and used three armoured personnel carriers during the attack.</w:t>
      </w:r>
    </w:p>
    <w:p w:rsidR="00C7757E" w:rsidRDefault="002D197A">
      <w:r>
        <w:t>• 07 May 2014: A Nigerian police officer was wounded during an armed assault by Boko Haram fighters on the road between Maiduguri and Chibok, where 200 schoolgirls were abducted on 14 April 2014.</w:t>
      </w:r>
    </w:p>
    <w:p w:rsidR="00C7757E" w:rsidRDefault="002D197A">
      <w:r>
        <w:t>• On 6 May 2014: two bombings at Jos (central Nigeria) that killed more than 120 people.</w:t>
      </w:r>
    </w:p>
    <w:p w:rsidR="00C7757E" w:rsidRDefault="002D197A">
      <w:r>
        <w:t>1 June 2014: At least 14 have been killed and 12 others injured in an explosion at a television viewing center for football in Mubi, northeast Nigeria. Though Boko Haram has not claimed responsibility for the attack, the area has frequently been targeted by the group.</w:t>
      </w:r>
    </w:p>
    <w:p w:rsidR="00C7757E" w:rsidRDefault="002D197A">
      <w:r>
        <w:t>• 9 June 2014: Boko Haram reportedly kidnapped 20 women at the Garkin Fulani village (near Chibok) in north-eastern Nigeria. Boko Haram fighters arrived at the Garkin Fulani village and forced the women at gunpoint into their vehicles. Three men who tried to stop the attack were also taken.</w:t>
      </w:r>
    </w:p>
    <w:p w:rsidR="00C7757E" w:rsidRDefault="002D197A">
      <w:r>
        <w:t>• 10 June 2014: About 300 suspected Boko Haram fighters attacked Gorsi Tourou in North Cameroon, burning churches and looting property. A village chief, Moussa Sambo, said that some of the attackers took position on the hills surrounding their village to monitor the movements of Cameroon's military, which arrived about two hours later and engaged the militants in battle.</w:t>
      </w:r>
    </w:p>
    <w:p w:rsidR="00C7757E" w:rsidRDefault="002D197A">
      <w:r>
        <w:lastRenderedPageBreak/>
        <w:t>• 11 June 2014: Suspected Boko Haram fighters killed at least nine people and burned down two churches in Tanjol and Tashek in Nigeria's central Plateau state.</w:t>
      </w:r>
    </w:p>
    <w:p w:rsidR="00C7757E" w:rsidRDefault="002D197A">
      <w:r>
        <w:t>• 15 June 2014:15 people were killed when suspected members of Boko Haram terrorists stormed a local market in Daku village of Askira Uba Local Government Area of Borno state. Several shops, houses, vehicles and motorcycles were set ablaze.</w:t>
      </w:r>
    </w:p>
    <w:p w:rsidR="00C7757E" w:rsidRDefault="002D197A">
      <w:r>
        <w:t>• 18 June 2014: A suspected Boko Haram suicide bomber detonated a tricycle taxi with explosives at an outdoor World Cup viewing center in in Damaturu (Yobe State) that killed at least 13 people.</w:t>
      </w:r>
    </w:p>
    <w:p w:rsidR="00C7757E" w:rsidRDefault="002D197A">
      <w:r>
        <w:t>• 27 June 2014: Boko Haram fighters are accused of a bomb blast at a Nigerian brothel that has killed 11 people and wounded 28 more. The explosion happened in the north-eastern Nigerian city of Bauchi.</w:t>
      </w:r>
    </w:p>
    <w:p w:rsidR="00C7757E" w:rsidRDefault="002D197A">
      <w:r>
        <w:t>• 3 July 2014: suspected Boko Haram fighters killed 5 people in Konduga (Borno) when a bomb believed to have been planted in a pickup van loaded with firewood exploded. The bombing targeted members of the Civilian JTF and police officials at a checkpoint. The bombing followed reported Boko Haram losses during two military offensives as well as a few hours after Boko Haram gunmen attempted to attack a military base in Damboa town, 85km south of Maiduguri the Borno State capital, but ended up with heavy casualty.</w:t>
      </w:r>
    </w:p>
    <w:p w:rsidR="00C7757E" w:rsidRDefault="002D197A">
      <w:r>
        <w:t xml:space="preserve">• 4 July 2014: 15 people, including motorists, were killed when suspected Boko Haram gunmen laid ambush along Maiduguri -Mafa- Dikwa Road. Mafa is about </w:t>
      </w:r>
      <w:smartTag w:uri="urn:schemas-microsoft-com:office:smarttags" w:element="metricconverter">
        <w:smartTagPr>
          <w:attr w:name="ProductID" w:val="45 kilometres"/>
        </w:smartTagPr>
        <w:r>
          <w:t>45 kilometres</w:t>
        </w:r>
      </w:smartTag>
      <w:r>
        <w:t xml:space="preserve"> east, while Dikwa is about </w:t>
      </w:r>
      <w:smartTag w:uri="urn:schemas-microsoft-com:office:smarttags" w:element="metricconverter">
        <w:smartTagPr>
          <w:attr w:name="ProductID" w:val="70 kilometres"/>
        </w:smartTagPr>
        <w:r>
          <w:t>70 kilometres</w:t>
        </w:r>
      </w:smartTag>
      <w:r>
        <w:t xml:space="preserve"> drive from Maiduguri and suffered a series of deadly attacks by terrorists in recent times. Gunmen who attacked passengers reportedly were dressed in military camouflage uniforms; disguised as soldiers on the main road and intercepted three vehicles.</w:t>
      </w:r>
    </w:p>
    <w:p w:rsidR="00C7757E" w:rsidRDefault="002D197A">
      <w:r>
        <w:t>• 6 July 2014: Suspected Boko Haram fighters, dressed in military uniforms, killed seven people in an attack at Krenuwa village in the Marte district, near the north-eastern border with Cameroon. The gunmen, five of whom were killed, razed a police station and a military camp during the attack.</w:t>
      </w:r>
    </w:p>
    <w:p w:rsidR="00C7757E" w:rsidRDefault="002D197A">
      <w:r>
        <w:t xml:space="preserve">• 8/9 July 2014: Nigerian soldiers attempted to regain control over the Damboa military base that resulted in 15 soldiers killed when Boko Haram fighters counter attacked. Sahara reporters described the incident: "Our source stated that the militants, who had hoisted their flag on the base, had dug a trench where many of their heavily armed gunmen lay in ambush awaiting what they knew would be the inevitable arrival of a contingent of soldiers to retake the base. As soon as the soldiers approached, the Islamist militants surprised them by opening fire from their trenches, killing as many as 15 soldiers and wounding many more." </w:t>
      </w:r>
    </w:p>
    <w:p w:rsidR="00C7757E" w:rsidRDefault="002D197A">
      <w:r>
        <w:t xml:space="preserve">5 August 2014: Nigerians flee from insurgent attacks into Chad. thousand people fleeing attacks by Boko Haram on the Nigerian city of Kolikolia, in Borno State, arrived last Thursday on the uninhabited island of Choua in Lake Chad. The island lies in Chadian waters about four kilometres from where the borders of Chad, Nigeria and Niger intersect. Refugees reported that they fled violence and attacks on their village that resulted in the destruction of their houses and food reserves. The group, which includes mainly women and children, is in urgent need of food, water, shelter and medical care. At the </w:t>
      </w:r>
      <w:r>
        <w:lastRenderedPageBreak/>
        <w:t xml:space="preserve">request of the government of Chad, the refugees will be relocated to the safer and more accessible hosting area in Ngouboua, some </w:t>
      </w:r>
      <w:smartTag w:uri="urn:schemas-microsoft-com:office:smarttags" w:element="metricconverter">
        <w:smartTagPr>
          <w:attr w:name="ProductID" w:val="30 kilometres"/>
        </w:smartTagPr>
        <w:r>
          <w:t>30 kilometres</w:t>
        </w:r>
      </w:smartTag>
      <w:r>
        <w:t xml:space="preserve"> from the border, where a number of Nigerian refugees and Chadian returned refugees already live among hosting villages.</w:t>
      </w:r>
    </w:p>
    <w:p w:rsidR="00C7757E" w:rsidRDefault="002D197A">
      <w:r>
        <w:t>Nigeria has shown it can launch and sustain comprehensive programs designed to tackle very difficult human rights problems. One such major success in recent years, is the country’s effort to combat trafficking. A sophisticated and effective legislative and institutional framework is in place, and the main institution – the National Agency for the Prohibition of Trafficking in Persons (NAPTIP) – is mandated to investigate and prosecute cases of trafficking, enforce cooperation and coordination, provide assistance to identified victims and enforce prevention measures. The Nigerian model is considered one of the best in existence, with NAPTIP the only independent agency in the world responsible for all aspects of anti-trafficking work from prevention to protection and support to victims including access to remedies, investigation and prosecution. While trafficking remains a major problem throughout West Africa, including Nigeria, the effort to save women and children from its deadly embrace is already having an impact.</w:t>
      </w:r>
    </w:p>
    <w:p w:rsidR="00C7757E" w:rsidRDefault="00C7757E"/>
    <w:p w:rsidR="00C7757E" w:rsidRDefault="002D197A">
      <w:r>
        <w:t>On a less positive note, women and children are bearing the brunt of a number of harmful traditional practices in Nigeria. In the case of children, these include forced early marriages, and – in at least two states – hundreds of children have been tortured, lynched, burned, mutilated, beaten, ostracized, abandoned, raped and even murdered after being accused of witchcraft. According to UNICEF the children who are at particularly high risk of accusations of witchcraft and demonic possession are those who have lost one or both parents, suffer from physical or mental disabilities, or show unusual talent.</w:t>
      </w:r>
    </w:p>
    <w:p w:rsidR="00C7757E" w:rsidRDefault="00C7757E"/>
    <w:p w:rsidR="00C7757E" w:rsidRDefault="002D197A">
      <w:r>
        <w:t>One group at particular risk are the some 800,000 children among the 2 million people living with albinism in Nigeria. Many of them are not in school because of visual impairment, discrimination from other children, and social exclusion as a result of their skin colour.</w:t>
      </w:r>
    </w:p>
    <w:p w:rsidR="00C7757E" w:rsidRDefault="00C7757E"/>
    <w:p w:rsidR="00C7757E" w:rsidRDefault="002D197A">
      <w:r>
        <w:t>The Child Rights Act has been adopted by 24 of Nigeria’s 36 states, while the remaining 12 states are required to follow suit. Effective implementation will be critical to combating all forms of child abuse. The bill to create a Child Protection Agency, to support the implementation of the Child Rights Act, is the next important step and will  soon be adopted by the National Assembly.</w:t>
      </w:r>
    </w:p>
    <w:p w:rsidR="00C7757E" w:rsidRDefault="00C7757E"/>
    <w:p w:rsidR="00C7757E" w:rsidRDefault="002D197A">
      <w:r>
        <w:t xml:space="preserve">Another group living in fear is Nigeria’s lesbian, gay, bisexual and transgender (LGBT) community. The new law known as the Same Sex Marriage (Prohibition Act) goes far beyond prohibiting same sex marriage – which was illegal anyway. The law violates international law in that it is discriminatory and seriously impinges on freedom of expression and freedom of assembly, and could lead to human rights defenders advocating for the rights of LGBT people receiving draconian prison sentences. There is also </w:t>
      </w:r>
      <w:r>
        <w:lastRenderedPageBreak/>
        <w:t>concern among medical specialists that it will have serious negative consequences for public health in Nigeria, by driving LGBT persons underground and deterring them from signing up for HIV educational programmes, prevention treatment and care services. Given that Nigeria currently has the second largest HIV epidemic in the world, this would be a heavy blow to the efforts to combat HIV. The law already appears to be having other dangerous side effects, even before it comes into force, with my Office receiving reports of widespread arrests of LGBT people in some states, some physical attacks, including by mobs, and other forms of harassment such as a rise in blackmail and extortion. It is for these reasons, among others, that this law has aroused such controversy on the international level.</w:t>
      </w:r>
    </w:p>
    <w:p w:rsidR="00C7757E" w:rsidRDefault="00C7757E"/>
    <w:p w:rsidR="00C7757E" w:rsidRDefault="002D197A">
      <w:r>
        <w:t xml:space="preserve">Nigerian women are making progress in some areas, and still facing major challenges in others: for example, there are more female Government ministers today than ever before, yet the percentage of women parliamentarians is still extremely low. Violence against women, including sexual violence, remains a chronic problem, and lies on domestic legislation to tackle this issue and promote equality and women’s empowerment which are adopted soon by the National Assembly, despite the severe  under-representation of women in both the Senate and the House of Representatives. </w:t>
      </w:r>
    </w:p>
    <w:p w:rsidR="00C7757E" w:rsidRDefault="002D197A">
      <w:r>
        <w:t>.</w:t>
      </w:r>
    </w:p>
    <w:p w:rsidR="00C7757E" w:rsidRDefault="002D197A">
      <w:r>
        <w:t>Another issue that has been broached is the chronic overcrowding and poor conditions in Nigeria’s prisons, and in particular the extraordinarily high number of prisoners who are in pre-trial detention and in some cases have spent as much as ten years in prison without actually having been convicted of anything. Once again, there is wide recognition of the problem, and some encouraging signs that the Government and National Assembly are attempting to alleviate it. A six-month audit of 39 places of detention in 10 states has just got underway, which should help expose the full seriousness of the problem and stimulate additional remedial action.</w:t>
      </w:r>
    </w:p>
    <w:p w:rsidR="00C7757E" w:rsidRDefault="00C7757E"/>
    <w:p w:rsidR="00C7757E" w:rsidRDefault="00C7757E"/>
    <w:p w:rsidR="0016624A" w:rsidRDefault="0016624A"/>
    <w:p w:rsidR="00C7757E" w:rsidRDefault="002D197A">
      <w:pPr>
        <w:rPr>
          <w:b/>
          <w:u w:val="single"/>
        </w:rPr>
      </w:pPr>
      <w:r>
        <w:rPr>
          <w:b/>
          <w:u w:val="single"/>
        </w:rPr>
        <w:t>Relevant International Actions/Past UN Efforts</w:t>
      </w:r>
    </w:p>
    <w:p w:rsidR="00C7757E" w:rsidRDefault="002D197A">
      <w:r>
        <w:t xml:space="preserve">• </w:t>
      </w:r>
      <w:r>
        <w:rPr>
          <w:u w:val="single"/>
        </w:rPr>
        <w:t xml:space="preserve">United Nations </w:t>
      </w:r>
    </w:p>
    <w:p w:rsidR="00C7757E" w:rsidRDefault="002D197A">
      <w:r>
        <w:t xml:space="preserve">On 22 May 2014, the Security Council’s Al-Qaida Sanctions Committee approved the addition of Boko Haram to its list of individuals and entities subject to the targeted financial sanctions and the arms embargo set out in paragraph 1 of Security Council resolution 2083 (2012), adopted under Chapter VII of the Charter of the United Nations. </w:t>
      </w:r>
    </w:p>
    <w:p w:rsidR="00C7757E" w:rsidRDefault="002D197A">
      <w:r>
        <w:t xml:space="preserve">The Committee stresses the need for robust implementation of the Al-Qaida sanctions regime as a significant tool in combating terrorist activity, and urges all Member States to participate actively by </w:t>
      </w:r>
      <w:r>
        <w:lastRenderedPageBreak/>
        <w:t xml:space="preserve">nominating for listing additional individuals, groups, undertakings and entities which should be subject to the sanctions measures. </w:t>
      </w:r>
    </w:p>
    <w:p w:rsidR="00C7757E" w:rsidRDefault="002D197A">
      <w:r>
        <w:t xml:space="preserve">As a result of the new listing, any individual or entity that provides financial or material support to Boko Haram, including the provision of arms or recruits, is eligible to be added to the Al-Qaida Sanctions List and subject to the sanctions measures. </w:t>
      </w:r>
    </w:p>
    <w:p w:rsidR="00C7757E" w:rsidRDefault="002D197A">
      <w:r>
        <w:t>UNHCR and its partners (WFP, UNICEF, WHO, OCHA and UNFPA, among others) have sent aid packages – including high energy biscuits, water purification kits, mosquito nets, communal tents, sleeping mats and other household items – to Ngouboua.</w:t>
      </w:r>
    </w:p>
    <w:p w:rsidR="00C7757E" w:rsidRDefault="002D197A">
      <w:r>
        <w:t>The newly arrived refugees report that more Nigerians are likely to arrive in Chad soon. In line with UNHCR's strategy to seek alternatives to camps, newly arrived refugees from Nigeria will be settled in villages in and around Ngouboua, with assistance also provided to the host population.</w:t>
      </w:r>
    </w:p>
    <w:p w:rsidR="00C7757E" w:rsidRDefault="002D197A">
      <w:r>
        <w:t>UNHCR is establishing a field office in the Lake Chad area to monitor the situation, coordinate the response with partners on the ground, and ensure protection and assistance to refugees.</w:t>
      </w:r>
    </w:p>
    <w:p w:rsidR="00C7757E" w:rsidRDefault="002D197A">
      <w:r>
        <w:t xml:space="preserve">• </w:t>
      </w:r>
      <w:r>
        <w:rPr>
          <w:u w:val="single"/>
        </w:rPr>
        <w:t xml:space="preserve">United States of America </w:t>
      </w:r>
    </w:p>
    <w:p w:rsidR="00C7757E" w:rsidRDefault="002D197A">
      <w:r>
        <w:t xml:space="preserve">The U.S. Department of State designated </w:t>
      </w:r>
      <w:smartTag w:uri="urn:schemas-microsoft-com:office:smarttags" w:element="PersonName">
        <w:smartTag w:uri="urn:schemas:contacts" w:element="GivenName">
          <w:r>
            <w:t>Boko</w:t>
          </w:r>
        </w:smartTag>
        <w:r>
          <w:t xml:space="preserve"> </w:t>
        </w:r>
        <w:smartTag w:uri="urn:schemas:contacts" w:element="Sn">
          <w:r>
            <w:t>Haram</w:t>
          </w:r>
        </w:smartTag>
      </w:smartTag>
      <w:r>
        <w:t xml:space="preserve"> a foreign t</w:t>
      </w:r>
      <w:r w:rsidR="0022324A">
        <w:t xml:space="preserve">errorist organization in 2013. </w:t>
      </w:r>
    </w:p>
    <w:p w:rsidR="00C7757E" w:rsidRDefault="002D197A">
      <w:pPr>
        <w:rPr>
          <w:u w:val="single"/>
        </w:rPr>
      </w:pPr>
      <w:r>
        <w:t xml:space="preserve">• </w:t>
      </w:r>
      <w:r>
        <w:rPr>
          <w:u w:val="single"/>
        </w:rPr>
        <w:t>African Union</w:t>
      </w:r>
    </w:p>
    <w:p w:rsidR="00C7757E" w:rsidRDefault="002D197A">
      <w:r>
        <w:t xml:space="preserve">The deputy chairman of the African Union (AU) has called for robust international cooperation and intelligence-sharing to help defeat increasing terrorism on the continent, following the abduction of Nigerian school girls by militant group Boko Haram. Erastus Mwencha says the increase in cross border crimes including terrorism, human and drug trafficking are challenges to peace and security on the continent. Mwencha called for more action to combat the rise in militant groups on the continent. He says there is need for a stronger collaboration in intelligence gathering and sharing to help stem the tide of growing terrorist activities. </w:t>
      </w:r>
    </w:p>
    <w:p w:rsidR="00C7757E" w:rsidRDefault="00C7757E"/>
    <w:p w:rsidR="0016624A" w:rsidRDefault="0016624A"/>
    <w:p w:rsidR="00C7757E" w:rsidRDefault="002D197A">
      <w:r>
        <w:t>Questions a Resolution Should Address/Possible Solutions</w:t>
      </w:r>
    </w:p>
    <w:p w:rsidR="00C7757E" w:rsidRDefault="002D197A">
      <w:r>
        <w:t xml:space="preserve">• What measures beyond military action can the Nigerian Government take to disrupt </w:t>
      </w:r>
      <w:smartTag w:uri="urn:schemas-microsoft-com:office:smarttags" w:element="PersonName">
        <w:smartTag w:uri="urn:schemas:contacts" w:element="GivenName">
          <w:r>
            <w:t>Boko</w:t>
          </w:r>
        </w:smartTag>
        <w:r>
          <w:t xml:space="preserve"> </w:t>
        </w:r>
        <w:smartTag w:uri="urn:schemas:contacts" w:element="Sn">
          <w:r>
            <w:t>Haram</w:t>
          </w:r>
        </w:smartTag>
      </w:smartTag>
      <w:r>
        <w:t xml:space="preserve">? Can negotiations bring about a peaceful resolution to the violence? </w:t>
      </w:r>
    </w:p>
    <w:p w:rsidR="00C7757E" w:rsidRDefault="002D197A">
      <w:r>
        <w:t>• The question of addressing the refugee crisis and displaced people in Nigeria. What measures can be taken? Are sanctions in this case an effective step?</w:t>
      </w:r>
    </w:p>
    <w:p w:rsidR="00C7757E" w:rsidRDefault="002D197A">
      <w:r>
        <w:t>• The question of foreign military intervention, will this be a feasible option?</w:t>
      </w:r>
    </w:p>
    <w:sectPr w:rsidR="00C7757E" w:rsidSect="00C7757E">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C88" w:rsidRDefault="00915C88" w:rsidP="0016624A">
      <w:pPr>
        <w:spacing w:after="0" w:line="240" w:lineRule="auto"/>
      </w:pPr>
      <w:r>
        <w:separator/>
      </w:r>
    </w:p>
  </w:endnote>
  <w:endnote w:type="continuationSeparator" w:id="0">
    <w:p w:rsidR="00915C88" w:rsidRDefault="00915C88" w:rsidP="001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68977"/>
      <w:docPartObj>
        <w:docPartGallery w:val="Page Numbers (Bottom of Page)"/>
        <w:docPartUnique/>
      </w:docPartObj>
    </w:sdtPr>
    <w:sdtContent>
      <w:p w:rsidR="0016624A" w:rsidRDefault="00A94F4E">
        <w:pPr>
          <w:pStyle w:val="Footer"/>
          <w:jc w:val="right"/>
        </w:pPr>
        <w:fldSimple w:instr=" PAGE   \* MERGEFORMAT ">
          <w:r w:rsidR="00982673">
            <w:rPr>
              <w:noProof/>
            </w:rPr>
            <w:t>1</w:t>
          </w:r>
        </w:fldSimple>
      </w:p>
    </w:sdtContent>
  </w:sdt>
  <w:p w:rsidR="0016624A" w:rsidRDefault="001662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C88" w:rsidRDefault="00915C88" w:rsidP="0016624A">
      <w:pPr>
        <w:spacing w:after="0" w:line="240" w:lineRule="auto"/>
      </w:pPr>
      <w:r>
        <w:separator/>
      </w:r>
    </w:p>
  </w:footnote>
  <w:footnote w:type="continuationSeparator" w:id="0">
    <w:p w:rsidR="00915C88" w:rsidRDefault="00915C88" w:rsidP="001662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97A59"/>
    <w:multiLevelType w:val="hybridMultilevel"/>
    <w:tmpl w:val="F64687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GrammaticalErrors/>
  <w:proofState w:spelling="clean" w:grammar="clean"/>
  <w:defaultTabStop w:val="720"/>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57E"/>
    <w:rsid w:val="0016624A"/>
    <w:rsid w:val="0022324A"/>
    <w:rsid w:val="002D197A"/>
    <w:rsid w:val="00757214"/>
    <w:rsid w:val="007E0415"/>
    <w:rsid w:val="00915C88"/>
    <w:rsid w:val="00982673"/>
    <w:rsid w:val="00A94F4E"/>
    <w:rsid w:val="00C7757E"/>
    <w:rsid w:val="00D11DB3"/>
    <w:rsid w:val="00ED1DCD"/>
  </w:rsids>
  <m:mathPr>
    <m:mathFont m:val="Cambria Math"/>
    <m:brkBin m:val="before"/>
    <m:brkBinSub m:val="--"/>
    <m:smallFrac m:val="off"/>
    <m:dispDef/>
    <m:lMargin m:val="0"/>
    <m:rMargin m:val="0"/>
    <m:defJc m:val="centerGroup"/>
    <m:wrapIndent m:val="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martTagType w:namespaceuri="urn:schemas:contacts" w:name="Sn"/>
  <w:smartTagType w:namespaceuri="urn:schemas:contacts" w:name="Give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57E"/>
  </w:style>
  <w:style w:type="paragraph" w:styleId="Heading5">
    <w:name w:val="heading 5"/>
    <w:basedOn w:val="Normal"/>
    <w:next w:val="Normal"/>
    <w:link w:val="Heading5Char"/>
    <w:uiPriority w:val="9"/>
    <w:semiHidden/>
    <w:unhideWhenUsed/>
    <w:qFormat/>
    <w:rsid w:val="0016624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6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24A"/>
    <w:rPr>
      <w:rFonts w:ascii="Tahoma" w:hAnsi="Tahoma" w:cs="Tahoma"/>
      <w:sz w:val="16"/>
      <w:szCs w:val="16"/>
    </w:rPr>
  </w:style>
  <w:style w:type="character" w:customStyle="1" w:styleId="Heading5Char">
    <w:name w:val="Heading 5 Char"/>
    <w:basedOn w:val="DefaultParagraphFont"/>
    <w:link w:val="Heading5"/>
    <w:uiPriority w:val="9"/>
    <w:semiHidden/>
    <w:rsid w:val="0016624A"/>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semiHidden/>
    <w:unhideWhenUsed/>
    <w:rsid w:val="0016624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6624A"/>
  </w:style>
  <w:style w:type="paragraph" w:styleId="Footer">
    <w:name w:val="footer"/>
    <w:basedOn w:val="Normal"/>
    <w:link w:val="FooterChar"/>
    <w:uiPriority w:val="99"/>
    <w:unhideWhenUsed/>
    <w:rsid w:val="001662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24A"/>
  </w:style>
  <w:style w:type="paragraph" w:styleId="ListParagraph">
    <w:name w:val="List Paragraph"/>
    <w:basedOn w:val="Normal"/>
    <w:uiPriority w:val="34"/>
    <w:qFormat/>
    <w:rsid w:val="0022324A"/>
    <w:pPr>
      <w:ind w:left="720"/>
      <w:contextualSpacing/>
    </w:pPr>
  </w:style>
</w:styles>
</file>

<file path=word/webSettings.xml><?xml version="1.0" encoding="utf-8"?>
<w:webSettings xmlns:r="http://schemas.openxmlformats.org/officeDocument/2006/relationships" xmlns:w="http://schemas.openxmlformats.org/wordprocessingml/2006/main">
  <w:divs>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8415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함초롬돋움"/>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함초롬돋움"/>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4456</Words>
  <Characters>25404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2014-09-16T13:23:00Z</dcterms:created>
  <dcterms:modified xsi:type="dcterms:W3CDTF">2014-09-16T13:23:00Z</dcterms:modified>
</cp:coreProperties>
</file>